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6"/>
          <w:szCs w:val="72"/>
        </w:rPr>
        <w:id w:val="243120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/>
          </w:tblPr>
          <w:tblGrid>
            <w:gridCol w:w="4090"/>
            <w:gridCol w:w="2332"/>
            <w:gridCol w:w="2514"/>
          </w:tblGrid>
          <w:tr w:rsidR="005E6782">
            <w:sdt>
              <w:sdtPr>
                <w:rPr>
                  <w:rFonts w:asciiTheme="majorHAnsi" w:eastAsiaTheme="majorEastAsia" w:hAnsiTheme="majorHAnsi" w:cstheme="majorBidi"/>
                  <w:sz w:val="76"/>
                  <w:szCs w:val="72"/>
                </w:rPr>
                <w:alias w:val="Título"/>
                <w:id w:val="276713177"/>
                <w:placeholder>
                  <w:docPart w:val="9FE628C2BDCC4A02A6AB6877C6358793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3525" w:type="dxa"/>
                    <w:tcBorders>
                      <w:bottom w:val="single" w:sz="18" w:space="0" w:color="808080" w:themeColor="background1" w:themeShade="80"/>
                      <w:right w:val="single" w:sz="18" w:space="0" w:color="808080" w:themeColor="background1" w:themeShade="80"/>
                    </w:tcBorders>
                    <w:vAlign w:val="center"/>
                  </w:tcPr>
                  <w:p w:rsidR="005E6782" w:rsidRDefault="005E6782">
                    <w:pPr>
                      <w:pStyle w:val="SemEspaamento"/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[Título do documento]</w:t>
                    </w:r>
                  </w:p>
                </w:tc>
              </w:sdtContent>
            </w:sdt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alias w:val="Data"/>
                  <w:id w:val="276713165"/>
                  <w:placeholder>
                    <w:docPart w:val="A2C62AD4FB1A40C9B7280C6C20B4352D"/>
                  </w:placeholder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 'de' MMMM"/>
                    <w:lid w:val="pt-PT"/>
                    <w:storeMappedDataAs w:val="dateTime"/>
                    <w:calendar w:val="gregorian"/>
                  </w:date>
                </w:sdtPr>
                <w:sdtContent>
                  <w:p w:rsidR="005E6782" w:rsidRDefault="005E6782">
                    <w:pPr>
                      <w:pStyle w:val="SemEspaamento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[Escolher a data]</w:t>
                    </w:r>
                  </w:p>
                </w:sdtContent>
              </w:sdt>
              <w:sdt>
                <w:sdtPr>
                  <w:rPr>
                    <w:color w:val="4F81BD" w:themeColor="accent1"/>
                    <w:sz w:val="200"/>
                    <w:szCs w:val="200"/>
                  </w:rPr>
                  <w:alias w:val="Ano"/>
                  <w:id w:val="276713170"/>
                  <w:placeholder>
                    <w:docPart w:val="7702A9355B404ED49DB247A234DEFD83"/>
                  </w:placeholder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pt-PT"/>
                    <w:storeMappedDataAs w:val="dateTime"/>
                    <w:calendar w:val="gregorian"/>
                  </w:date>
                </w:sdtPr>
                <w:sdtContent>
                  <w:p w:rsidR="005E6782" w:rsidRDefault="005E6782">
                    <w:pPr>
                      <w:pStyle w:val="SemEspaamento"/>
                      <w:rPr>
                        <w:color w:val="4F81BD" w:themeColor="accent1"/>
                        <w:sz w:val="200"/>
                        <w:szCs w:val="200"/>
                      </w:rPr>
                    </w:pPr>
                    <w:r>
                      <w:rPr>
                        <w:color w:val="4F81BD" w:themeColor="accent1"/>
                        <w:sz w:val="200"/>
                        <w:szCs w:val="200"/>
                      </w:rPr>
                      <w:t>[Ano]</w:t>
                    </w:r>
                  </w:p>
                </w:sdtContent>
              </w:sdt>
            </w:tc>
          </w:tr>
          <w:tr w:rsidR="005E6782">
            <w:sdt>
              <w:sdtPr>
                <w:alias w:val="Resumo"/>
                <w:id w:val="276713183"/>
                <w:placeholder>
                  <w:docPart w:val="9CADE8541CE944ABA017EB217FB6864A"/>
                </w:placeholder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7054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5E6782" w:rsidRDefault="005E6782">
                    <w:pPr>
                      <w:pStyle w:val="SemEspaamento"/>
                    </w:pPr>
                    <w:r>
                      <w:t>[Escreva o resumo do documento aqui. Normalmente, o resumo é um sumário curto do conteúdo do documento. Escreva o resumo do documento aqui. Normalmente, o resumo é um sumário curto do conteúdo do documento.]</w:t>
                    </w:r>
                  </w:p>
                </w:tc>
              </w:sdtContent>
            </w:sdt>
            <w:sdt>
              <w:sdtP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alias w:val="Subtítulo"/>
                <w:id w:val="276713189"/>
                <w:placeholder>
                  <w:docPart w:val="2D5D75A686F14BC0ABEFBE61CE388BDC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5E6782" w:rsidRDefault="005E6782">
                    <w:pPr>
                      <w:pStyle w:val="SemEspaamento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[Escrever o subtítulo do documento]</w:t>
                    </w:r>
                  </w:p>
                </w:tc>
              </w:sdtContent>
            </w:sdt>
          </w:tr>
        </w:tbl>
        <w:p w:rsidR="005E6782" w:rsidRDefault="005E6782"/>
        <w:p w:rsidR="005E6782" w:rsidRDefault="005E6782">
          <w:r>
            <w:br w:type="page"/>
          </w:r>
        </w:p>
      </w:sdtContent>
    </w:sdt>
    <w:p w:rsidR="005E6782" w:rsidRPr="005E6782" w:rsidRDefault="005E6782">
      <w:pPr>
        <w:rPr>
          <w:sz w:val="32"/>
        </w:rPr>
        <w:sectPr w:rsidR="005E6782" w:rsidRPr="005E6782" w:rsidSect="005E6782">
          <w:headerReference w:type="default" r:id="rId7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  <w:r w:rsidRPr="005E6782">
        <w:rPr>
          <w:sz w:val="32"/>
        </w:rPr>
        <w:lastRenderedPageBreak/>
        <w:t>Zona para os  índices</w:t>
      </w:r>
    </w:p>
    <w:p w:rsidR="005E6782" w:rsidRDefault="005E6782">
      <w:r>
        <w:lastRenderedPageBreak/>
        <w:t xml:space="preserve">Método - </w:t>
      </w:r>
    </w:p>
    <w:p w:rsidR="005E6782" w:rsidRDefault="005E6782" w:rsidP="005E6782">
      <w:pPr>
        <w:pStyle w:val="PargrafodaLista"/>
        <w:numPr>
          <w:ilvl w:val="0"/>
          <w:numId w:val="1"/>
        </w:numPr>
      </w:pPr>
      <w:r>
        <w:t>Não criar esquema de página para cabeçalhos e rodapés antes de fazer o que se segue</w:t>
      </w:r>
    </w:p>
    <w:p w:rsidR="005E6782" w:rsidRDefault="005E6782" w:rsidP="005E6782">
      <w:pPr>
        <w:pStyle w:val="PargrafodaLista"/>
        <w:numPr>
          <w:ilvl w:val="0"/>
          <w:numId w:val="1"/>
        </w:numPr>
      </w:pPr>
      <w:r>
        <w:t>Na altura em que queiras inserir o cabeçalho terás de criar as páginas para o índice e de preferência mas não obrigatoriamente a de rosto.</w:t>
      </w:r>
    </w:p>
    <w:p w:rsidR="005E6782" w:rsidRDefault="005E6782" w:rsidP="005E6782">
      <w:pPr>
        <w:pStyle w:val="PargrafodaLista"/>
        <w:numPr>
          <w:ilvl w:val="0"/>
          <w:numId w:val="1"/>
        </w:numPr>
      </w:pPr>
      <w:r>
        <w:t>Vai para o topo da 1º página de texto (mesmo que ainda esteja em branco) e em esquema de página escolhe Quebras e Página seguinte</w:t>
      </w:r>
    </w:p>
    <w:p w:rsidR="005E6782" w:rsidRDefault="005E6782" w:rsidP="005E6782">
      <w:pPr>
        <w:pStyle w:val="PargrafodaLista"/>
        <w:numPr>
          <w:ilvl w:val="0"/>
          <w:numId w:val="1"/>
        </w:numPr>
      </w:pPr>
      <w:r>
        <w:t>Se inserires já a folha de rosto escreve 1º na página em branco qualquer coisa senão a folha de rosto aproveita esta página.</w:t>
      </w:r>
    </w:p>
    <w:p w:rsidR="005E6782" w:rsidRDefault="005E6782">
      <w:r>
        <w:rPr>
          <w:noProof/>
          <w:lang w:eastAsia="pt-PT"/>
        </w:rPr>
        <w:drawing>
          <wp:inline distT="0" distB="0" distL="0" distR="0">
            <wp:extent cx="5400040" cy="405003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782" w:rsidRDefault="005E6782" w:rsidP="005E6782">
      <w:pPr>
        <w:pStyle w:val="PargrafodaLista"/>
        <w:numPr>
          <w:ilvl w:val="0"/>
          <w:numId w:val="1"/>
        </w:numPr>
      </w:pPr>
      <w:r>
        <w:t>Clica na página onde começa realmente o texto na zona do cabeçalho</w:t>
      </w:r>
      <w:r w:rsidR="00525DDF">
        <w:t>. Aparecem duas etiquetas uma de cada lado. A da esquerda diz cabeçalho da secção2. A da direita diz Igual ao da secção anterior. Olha para a barra superior do Word. No separador aparece a laranja seleccionada uma opção que diz Ligar ao anterior.</w:t>
      </w:r>
    </w:p>
    <w:p w:rsidR="00525DDF" w:rsidRDefault="00525DDF" w:rsidP="00525DDF">
      <w:pPr>
        <w:pStyle w:val="PargrafodaLista"/>
        <w:numPr>
          <w:ilvl w:val="0"/>
          <w:numId w:val="1"/>
        </w:numPr>
      </w:pPr>
      <w:r>
        <w:t>Clica em cima desse botão. A partir daqui o cabeçalho desta secção fica desligado do da secção anterior..</w:t>
      </w:r>
    </w:p>
    <w:p w:rsidR="005E6782" w:rsidRDefault="005E6782">
      <w:r>
        <w:rPr>
          <w:noProof/>
          <w:lang w:eastAsia="pt-PT"/>
        </w:rPr>
        <w:lastRenderedPageBreak/>
        <w:drawing>
          <wp:inline distT="0" distB="0" distL="0" distR="0">
            <wp:extent cx="5400040" cy="405003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DDF" w:rsidRDefault="00525DDF" w:rsidP="00525DDF">
      <w:pPr>
        <w:pStyle w:val="PargrafodaLista"/>
        <w:numPr>
          <w:ilvl w:val="0"/>
          <w:numId w:val="1"/>
        </w:numPr>
      </w:pPr>
      <w:r>
        <w:t>Podes agora decidir configurar a página escolhendo que o cabeçalho seja diferente na 1º página.</w:t>
      </w:r>
    </w:p>
    <w:p w:rsidR="005E6782" w:rsidRDefault="005E6782">
      <w:r>
        <w:rPr>
          <w:noProof/>
          <w:lang w:eastAsia="pt-PT"/>
        </w:rPr>
        <w:drawing>
          <wp:inline distT="0" distB="0" distL="0" distR="0">
            <wp:extent cx="5400040" cy="4050030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782" w:rsidRPr="005E6782" w:rsidRDefault="005E6782">
      <w:pPr>
        <w:rPr>
          <w:b/>
        </w:rPr>
      </w:pPr>
      <w:r w:rsidRPr="005E6782">
        <w:rPr>
          <w:b/>
        </w:rPr>
        <w:lastRenderedPageBreak/>
        <w:t>O texto em baixo é automático e só para encher</w:t>
      </w:r>
      <w:r w:rsidR="00754856">
        <w:rPr>
          <w:b/>
        </w:rPr>
        <w:t xml:space="preserve"> não foi escrito por mim</w:t>
      </w:r>
    </w:p>
    <w:p w:rsidR="005E6782" w:rsidRDefault="005E6782">
      <w:r>
        <w:t>No separador Inserir, as galerias incluem itens que foram concebidos para serem coordenados com o aspecto global do documento. Pode utilizar estas galerias para inserir tabelas, cabeçalhos, rodapés, listas, folhas de rosto e outros blocos modulares de documento. Quando cria imagens, gráficos ou diagramas também pode coordená-los com o aspecto do documento actual. Pode facilmente alterar a formatação do texto seleccionado no texto do documento escolhendo um aspecto para o texto seleccionado a partir da galeria Estilos Rápidos no separador Base. Também pode formatar texto directamente utilizando outros controlos do separador Base. A maioria dos controlos permite optar por utilizar o aspecto do tema actual ou um formato especificado directamente pelo utilizador.</w:t>
      </w:r>
    </w:p>
    <w:p w:rsidR="005E6782" w:rsidRDefault="005E6782">
      <w:r>
        <w:t>Para alterar o aspecto global do documento, escolha novos Elementos de tema no separador Esquema de Página. Para alterar o aspecto disponível na galeria Estilos Rápidos, utilize o comando Alterar Conjunto Actual de Estilos Rápidos. As galerias Temas e Estilos Rápidos fornecem ambas comandos de reposição, de modo a poder sempre restaurar o aspecto do documento para o original contido no modelo actual. No separador Inserir, as galerias incluem itens que foram concebidos para serem coordenados com o aspecto global do documento. Pode utilizar estas galerias para inserir tabelas, cabeçalhos, rodapés, listas, folhas de rosto e outros blocos modulares de documento. Quando cria imagens, gráficos ou diagramas também pode coordená-los com o aspecto do documento actual.</w:t>
      </w:r>
    </w:p>
    <w:p w:rsidR="005E6782" w:rsidRDefault="005E6782" w:rsidP="005E6782">
      <w:r>
        <w:t xml:space="preserve">Pode facilmente alterar a formatação do texto seleccionado no texto do documento escolhendo um aspecto para o texto seleccionado a partir da galeria Estilos Rápidos no separador Base. Também pode formatar texto directamente utilizando outros controlos do </w:t>
      </w:r>
    </w:p>
    <w:sectPr w:rsidR="005E6782" w:rsidSect="005E6782">
      <w:head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EAD" w:rsidRDefault="00204EAD" w:rsidP="005E6782">
      <w:pPr>
        <w:spacing w:after="0" w:line="240" w:lineRule="auto"/>
      </w:pPr>
      <w:r>
        <w:separator/>
      </w:r>
    </w:p>
  </w:endnote>
  <w:endnote w:type="continuationSeparator" w:id="0">
    <w:p w:rsidR="00204EAD" w:rsidRDefault="00204EAD" w:rsidP="005E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DF" w:rsidRDefault="00525DD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EAD" w:rsidRDefault="00204EAD" w:rsidP="005E6782">
      <w:pPr>
        <w:spacing w:after="0" w:line="240" w:lineRule="auto"/>
      </w:pPr>
      <w:r>
        <w:separator/>
      </w:r>
    </w:p>
  </w:footnote>
  <w:footnote w:type="continuationSeparator" w:id="0">
    <w:p w:rsidR="00204EAD" w:rsidRDefault="00204EAD" w:rsidP="005E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82" w:rsidRDefault="005E6782">
    <w:pPr>
      <w:pStyle w:val="Cabealho"/>
    </w:pPr>
    <w:r>
      <w:t>cabeçalho secção1 - diferente na 1ª página e não coloquei nada na 1º página, só na 2ª (ficou diferente da 1ª)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82" w:rsidRPr="005E6782" w:rsidRDefault="005E6782" w:rsidP="005E678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82" w:rsidRDefault="005E6782" w:rsidP="005E6782">
    <w:pPr>
      <w:pStyle w:val="Cabealho"/>
    </w:pPr>
    <w:r>
      <w:t>cabeçalho da secção2 diferente da secção 1 e diferente na 1ª página desta secção</w:t>
    </w:r>
  </w:p>
  <w:p w:rsidR="005E6782" w:rsidRDefault="005E67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EE2"/>
    <w:multiLevelType w:val="hybridMultilevel"/>
    <w:tmpl w:val="CE86AA6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379A4"/>
    <w:multiLevelType w:val="hybridMultilevel"/>
    <w:tmpl w:val="A14C76E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52F89"/>
    <w:multiLevelType w:val="hybridMultilevel"/>
    <w:tmpl w:val="B4B0791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E6782"/>
    <w:rsid w:val="00204EAD"/>
    <w:rsid w:val="00525DDF"/>
    <w:rsid w:val="005E6782"/>
    <w:rsid w:val="00754856"/>
    <w:rsid w:val="00797757"/>
    <w:rsid w:val="00964A45"/>
    <w:rsid w:val="00A33E8F"/>
    <w:rsid w:val="00D83CD6"/>
    <w:rsid w:val="00F3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A4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cter"/>
    <w:uiPriority w:val="1"/>
    <w:qFormat/>
    <w:rsid w:val="005E6782"/>
    <w:pPr>
      <w:spacing w:after="0" w:line="240" w:lineRule="auto"/>
    </w:pPr>
    <w:rPr>
      <w:rFonts w:eastAsiaTheme="minorEastAsia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5E6782"/>
    <w:rPr>
      <w:rFonts w:eastAsiaTheme="minorEastAsia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E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E678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E67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6782"/>
  </w:style>
  <w:style w:type="paragraph" w:styleId="Rodap">
    <w:name w:val="footer"/>
    <w:basedOn w:val="Normal"/>
    <w:link w:val="RodapCarcter"/>
    <w:uiPriority w:val="99"/>
    <w:semiHidden/>
    <w:unhideWhenUsed/>
    <w:rsid w:val="005E67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5E6782"/>
  </w:style>
  <w:style w:type="paragraph" w:styleId="PargrafodaLista">
    <w:name w:val="List Paragraph"/>
    <w:basedOn w:val="Normal"/>
    <w:uiPriority w:val="34"/>
    <w:qFormat/>
    <w:rsid w:val="005E6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E628C2BDCC4A02A6AB6877C63587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4E6A87-8C39-41D9-ACBA-99F3A93BCCFD}"/>
      </w:docPartPr>
      <w:docPartBody>
        <w:p w:rsidR="007D1EAE" w:rsidRDefault="00E95DA6" w:rsidP="00E95DA6">
          <w:pPr>
            <w:pStyle w:val="9FE628C2BDCC4A02A6AB6877C6358793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[Título do documento]</w:t>
          </w:r>
        </w:p>
      </w:docPartBody>
    </w:docPart>
    <w:docPart>
      <w:docPartPr>
        <w:name w:val="A2C62AD4FB1A40C9B7280C6C20B435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68D65D-8CF1-40BC-8267-8DD9CFF55034}"/>
      </w:docPartPr>
      <w:docPartBody>
        <w:p w:rsidR="007D1EAE" w:rsidRDefault="00E95DA6" w:rsidP="00E95DA6">
          <w:pPr>
            <w:pStyle w:val="A2C62AD4FB1A40C9B7280C6C20B4352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[Escolher a data]</w:t>
          </w:r>
        </w:p>
      </w:docPartBody>
    </w:docPart>
    <w:docPart>
      <w:docPartPr>
        <w:name w:val="7702A9355B404ED49DB247A234DEFD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041B7F-D55C-42FF-8D87-3324EE512435}"/>
      </w:docPartPr>
      <w:docPartBody>
        <w:p w:rsidR="007D1EAE" w:rsidRDefault="00E95DA6" w:rsidP="00E95DA6">
          <w:pPr>
            <w:pStyle w:val="7702A9355B404ED49DB247A234DEFD83"/>
          </w:pPr>
          <w:r>
            <w:rPr>
              <w:color w:val="4F81BD" w:themeColor="accent1"/>
              <w:sz w:val="200"/>
              <w:szCs w:val="200"/>
            </w:rPr>
            <w:t>[Ano]</w:t>
          </w:r>
        </w:p>
      </w:docPartBody>
    </w:docPart>
    <w:docPart>
      <w:docPartPr>
        <w:name w:val="9CADE8541CE944ABA017EB217FB686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13087F-0BA9-4C72-B698-8BDA0A20C60F}"/>
      </w:docPartPr>
      <w:docPartBody>
        <w:p w:rsidR="007D1EAE" w:rsidRDefault="00E95DA6" w:rsidP="00E95DA6">
          <w:pPr>
            <w:pStyle w:val="9CADE8541CE944ABA017EB217FB6864A"/>
          </w:pPr>
          <w:r>
            <w:t>[Escreva o resumo do documento aqui. Normalmente, o resumo é um sumário curto do conteúdo do documento. Escreva o resumo do documento aqui. Normalmente, o resumo é um sumário curto do conteúdo do documento.]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95DA6"/>
    <w:rsid w:val="007D1EAE"/>
    <w:rsid w:val="009C12EE"/>
    <w:rsid w:val="00E9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A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12FAF6BAF934FA4BD6FF461D6D188A8">
    <w:name w:val="E12FAF6BAF934FA4BD6FF461D6D188A8"/>
    <w:rsid w:val="00E95DA6"/>
  </w:style>
  <w:style w:type="paragraph" w:customStyle="1" w:styleId="A403367737604BDB992FCA592EF456F0">
    <w:name w:val="A403367737604BDB992FCA592EF456F0"/>
    <w:rsid w:val="00E95DA6"/>
  </w:style>
  <w:style w:type="paragraph" w:customStyle="1" w:styleId="2D0BF83AE10640F4B2CC7DDDFC94BEFB">
    <w:name w:val="2D0BF83AE10640F4B2CC7DDDFC94BEFB"/>
    <w:rsid w:val="00E95DA6"/>
  </w:style>
  <w:style w:type="paragraph" w:customStyle="1" w:styleId="BFA4F29E91E048C8805A5F06A9739E0E">
    <w:name w:val="BFA4F29E91E048C8805A5F06A9739E0E"/>
    <w:rsid w:val="00E95DA6"/>
  </w:style>
  <w:style w:type="paragraph" w:customStyle="1" w:styleId="E93321C7259C4DDE80FDABB15A08640A">
    <w:name w:val="E93321C7259C4DDE80FDABB15A08640A"/>
    <w:rsid w:val="00E95DA6"/>
  </w:style>
  <w:style w:type="paragraph" w:customStyle="1" w:styleId="753DF2A1D7DF423BA311C94736278223">
    <w:name w:val="753DF2A1D7DF423BA311C94736278223"/>
    <w:rsid w:val="00E95DA6"/>
  </w:style>
  <w:style w:type="paragraph" w:customStyle="1" w:styleId="9C1CB1024A03407A973A306843959C12">
    <w:name w:val="9C1CB1024A03407A973A306843959C12"/>
    <w:rsid w:val="00E95DA6"/>
  </w:style>
  <w:style w:type="paragraph" w:customStyle="1" w:styleId="C168D30FC874434F92FECDCE707EA12F">
    <w:name w:val="C168D30FC874434F92FECDCE707EA12F"/>
    <w:rsid w:val="00E95DA6"/>
  </w:style>
  <w:style w:type="paragraph" w:customStyle="1" w:styleId="3ACF0509C0BF475F936A0D42DF0D8A74">
    <w:name w:val="3ACF0509C0BF475F936A0D42DF0D8A74"/>
    <w:rsid w:val="00E95DA6"/>
  </w:style>
  <w:style w:type="paragraph" w:customStyle="1" w:styleId="A9223900AE8F40C59F608EBB0366F551">
    <w:name w:val="A9223900AE8F40C59F608EBB0366F551"/>
    <w:rsid w:val="00E95DA6"/>
  </w:style>
  <w:style w:type="paragraph" w:customStyle="1" w:styleId="917909F71B354EADB393C183D769993A">
    <w:name w:val="917909F71B354EADB393C183D769993A"/>
    <w:rsid w:val="00E95DA6"/>
  </w:style>
  <w:style w:type="paragraph" w:customStyle="1" w:styleId="F566F81078964B9893D91D7409C88FA7">
    <w:name w:val="F566F81078964B9893D91D7409C88FA7"/>
    <w:rsid w:val="00E95DA6"/>
  </w:style>
  <w:style w:type="paragraph" w:customStyle="1" w:styleId="4566D92F7C3D47B9AD6AC6395F1ED988">
    <w:name w:val="4566D92F7C3D47B9AD6AC6395F1ED988"/>
    <w:rsid w:val="00E95DA6"/>
  </w:style>
  <w:style w:type="paragraph" w:customStyle="1" w:styleId="27C18DCC0F0249499E8D3FDF452DD2A8">
    <w:name w:val="27C18DCC0F0249499E8D3FDF452DD2A8"/>
    <w:rsid w:val="00E95DA6"/>
  </w:style>
  <w:style w:type="paragraph" w:customStyle="1" w:styleId="425A80A9A0DD43BDB3ECF20934B65867">
    <w:name w:val="425A80A9A0DD43BDB3ECF20934B65867"/>
    <w:rsid w:val="00E95DA6"/>
  </w:style>
  <w:style w:type="paragraph" w:customStyle="1" w:styleId="9FE628C2BDCC4A02A6AB6877C6358793">
    <w:name w:val="9FE628C2BDCC4A02A6AB6877C6358793"/>
    <w:rsid w:val="00E95DA6"/>
  </w:style>
  <w:style w:type="paragraph" w:customStyle="1" w:styleId="A2C62AD4FB1A40C9B7280C6C20B4352D">
    <w:name w:val="A2C62AD4FB1A40C9B7280C6C20B4352D"/>
    <w:rsid w:val="00E95DA6"/>
  </w:style>
  <w:style w:type="paragraph" w:customStyle="1" w:styleId="7702A9355B404ED49DB247A234DEFD83">
    <w:name w:val="7702A9355B404ED49DB247A234DEFD83"/>
    <w:rsid w:val="00E95DA6"/>
  </w:style>
  <w:style w:type="paragraph" w:customStyle="1" w:styleId="9CADE8541CE944ABA017EB217FB6864A">
    <w:name w:val="9CADE8541CE944ABA017EB217FB6864A"/>
    <w:rsid w:val="00E95DA6"/>
  </w:style>
  <w:style w:type="paragraph" w:customStyle="1" w:styleId="2D5D75A686F14BC0ABEFBE61CE388BDC">
    <w:name w:val="2D5D75A686F14BC0ABEFBE61CE388BDC"/>
    <w:rsid w:val="00E95D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Pereira</dc:creator>
  <cp:lastModifiedBy>Ana Pereira</cp:lastModifiedBy>
  <cp:revision>2</cp:revision>
  <dcterms:created xsi:type="dcterms:W3CDTF">2011-01-12T11:58:00Z</dcterms:created>
  <dcterms:modified xsi:type="dcterms:W3CDTF">2011-01-12T11:58:00Z</dcterms:modified>
</cp:coreProperties>
</file>